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34B73" w14:textId="77777777" w:rsidR="00DC4454" w:rsidRPr="00331A56" w:rsidRDefault="00DC4454" w:rsidP="00DC4454">
      <w:pPr>
        <w:spacing w:line="200" w:lineRule="atLeast"/>
        <w:rPr>
          <w:rFonts w:ascii="Sylfaen" w:hAnsi="Sylfaen"/>
          <w:b/>
          <w:bCs/>
          <w:sz w:val="20"/>
          <w:szCs w:val="20"/>
          <w:lang w:val="ka-GE"/>
        </w:rPr>
      </w:pPr>
    </w:p>
    <w:p w14:paraId="29324BC7" w14:textId="30DEFCC1" w:rsidR="00DC4454" w:rsidRPr="00331A56" w:rsidRDefault="00DC4454" w:rsidP="00DC445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331A56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ტექნიკური </w:t>
      </w:r>
      <w:r w:rsidR="00890314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სპეციფიკაციები</w:t>
      </w:r>
    </w:p>
    <w:p w14:paraId="3DB14C21" w14:textId="5C19B88F" w:rsidR="00DC4454" w:rsidRPr="00331A56" w:rsidRDefault="00DC4454" w:rsidP="00DC4454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F44A54">
        <w:rPr>
          <w:rFonts w:ascii="Sylfaen" w:hAnsi="Sylfaen"/>
          <w:b/>
          <w:lang w:val="ka-GE"/>
        </w:rPr>
        <w:t xml:space="preserve">პოლიალუმინის ქლორიდის ჰიდროქსიდის სულფატი (კოაგულანტი) </w:t>
      </w:r>
      <w:r w:rsidRPr="00331A56">
        <w:rPr>
          <w:rFonts w:ascii="Sylfaen" w:hAnsi="Sylfaen"/>
          <w:b/>
          <w:lang w:val="ka-GE"/>
        </w:rPr>
        <w:t>– 23 პროცენტიანი ალუმინის შემცველობით</w:t>
      </w:r>
    </w:p>
    <w:p w14:paraId="55C25731" w14:textId="77777777" w:rsidR="00DC4454" w:rsidRPr="00331A56" w:rsidRDefault="00DC4454" w:rsidP="00DC4454">
      <w:pPr>
        <w:rPr>
          <w:rFonts w:ascii="Sylfaen" w:hAnsi="Sylfaen" w:cs="Sylfaen"/>
          <w:b/>
          <w:lang w:val="ka-GE"/>
        </w:rPr>
      </w:pPr>
    </w:p>
    <w:p w14:paraId="1B97DE66" w14:textId="77777777" w:rsidR="00DC4454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პროდუქტის კატეგორია: არაორგანული კოაგულანტი</w:t>
      </w:r>
    </w:p>
    <w:p w14:paraId="2C3BC29A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331A56">
        <w:rPr>
          <w:rFonts w:ascii="Sylfaen" w:hAnsi="Sylfaen"/>
          <w:sz w:val="20"/>
          <w:szCs w:val="20"/>
          <w:lang w:val="ka-GE"/>
        </w:rPr>
        <w:t xml:space="preserve"> </w:t>
      </w:r>
      <w:r w:rsidRPr="00331A56">
        <w:rPr>
          <w:rFonts w:ascii="Sylfaen" w:hAnsi="Sylfaen" w:cs="Sylfaen"/>
          <w:sz w:val="20"/>
          <w:szCs w:val="20"/>
          <w:lang w:val="ka-GE"/>
        </w:rPr>
        <w:t>ოჯახი:  პოლინუკლეარული არაორგანული მარილი</w:t>
      </w:r>
    </w:p>
    <w:p w14:paraId="0BA555BB" w14:textId="5B3EF325" w:rsidR="00DC4454" w:rsidRDefault="00DC4454" w:rsidP="00DC4454">
      <w:pPr>
        <w:rPr>
          <w:rFonts w:ascii="Sylfaen" w:hAnsi="Sylfaen" w:cs="Sylfaen"/>
          <w:b/>
          <w:sz w:val="20"/>
          <w:szCs w:val="20"/>
          <w:lang w:val="tr-TR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 xml:space="preserve">პროდუქტის სტანდარტი: </w:t>
      </w:r>
      <w:r w:rsidRPr="00DB4824">
        <w:rPr>
          <w:rFonts w:ascii="Sylfaen" w:hAnsi="Sylfaen" w:cs="Sylfaen"/>
          <w:sz w:val="20"/>
          <w:szCs w:val="20"/>
          <w:lang w:val="tr-TR"/>
        </w:rPr>
        <w:t>EN 883</w:t>
      </w:r>
      <w:r w:rsidR="006E63D7" w:rsidRPr="00DB4824">
        <w:rPr>
          <w:rFonts w:ascii="Sylfaen" w:hAnsi="Sylfaen" w:cs="Sylfaen"/>
          <w:sz w:val="20"/>
          <w:szCs w:val="20"/>
          <w:lang w:val="ka-GE"/>
        </w:rPr>
        <w:t xml:space="preserve"> (ან ანალოგი)</w:t>
      </w:r>
      <w:r w:rsidRPr="00DB4824">
        <w:rPr>
          <w:rFonts w:ascii="Sylfaen" w:hAnsi="Sylfaen" w:cs="Sylfaen"/>
          <w:sz w:val="20"/>
          <w:szCs w:val="20"/>
          <w:lang w:val="tr-TR"/>
        </w:rPr>
        <w:t xml:space="preserve"> TYPE1 NSF 60</w:t>
      </w:r>
    </w:p>
    <w:p w14:paraId="1902B460" w14:textId="3C604B5B" w:rsidR="00407566" w:rsidRPr="00331A56" w:rsidRDefault="00407566" w:rsidP="00DC4454">
      <w:pPr>
        <w:rPr>
          <w:rFonts w:ascii="Sylfaen" w:hAnsi="Sylfaen" w:cs="Sylfaen"/>
          <w:sz w:val="20"/>
          <w:szCs w:val="20"/>
          <w:lang w:val="tr-TR"/>
        </w:rPr>
      </w:pPr>
      <w:r w:rsidRPr="00407566">
        <w:rPr>
          <w:rFonts w:ascii="Sylfaen" w:hAnsi="Sylfaen" w:cs="Sylfaen"/>
          <w:sz w:val="20"/>
          <w:szCs w:val="20"/>
          <w:lang w:val="tr-TR"/>
        </w:rPr>
        <w:t>CAS No : 39290-78-3</w:t>
      </w:r>
    </w:p>
    <w:p w14:paraId="60D69ADB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ka-GE"/>
        </w:rPr>
      </w:pPr>
      <w:r w:rsidRPr="00331A56">
        <w:rPr>
          <w:rFonts w:ascii="Sylfaen" w:hAnsi="Sylfaen" w:cs="Sylfaen"/>
          <w:sz w:val="20"/>
          <w:szCs w:val="20"/>
          <w:lang w:val="ka-GE"/>
        </w:rPr>
        <w:t>პროდუქტის სახელწოდება: პოლიალუმინის ქლორიდის ჰიდროქსიდის სულფატი</w:t>
      </w:r>
    </w:p>
    <w:p w14:paraId="23FFBF0B" w14:textId="77777777" w:rsidR="00DC4454" w:rsidRPr="00331A56" w:rsidRDefault="00DC4454" w:rsidP="00DC4454">
      <w:pPr>
        <w:rPr>
          <w:rFonts w:ascii="Sylfaen" w:hAnsi="Sylfaen" w:cs="Sylfaen"/>
          <w:sz w:val="20"/>
          <w:szCs w:val="20"/>
          <w:lang w:val="tr-TR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4"/>
        <w:gridCol w:w="1917"/>
        <w:gridCol w:w="2197"/>
        <w:gridCol w:w="2090"/>
      </w:tblGrid>
      <w:tr w:rsidR="00DC4454" w:rsidRPr="00331A56" w14:paraId="4546ED6D" w14:textId="77777777" w:rsidTr="00563D29">
        <w:trPr>
          <w:trHeight w:val="345"/>
        </w:trPr>
        <w:tc>
          <w:tcPr>
            <w:tcW w:w="3426" w:type="dxa"/>
          </w:tcPr>
          <w:p w14:paraId="2550C9A9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2070" w:type="dxa"/>
            <w:shd w:val="clear" w:color="auto" w:fill="auto"/>
          </w:tcPr>
          <w:p w14:paraId="275528DF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სტანდარტი</w:t>
            </w:r>
          </w:p>
        </w:tc>
        <w:tc>
          <w:tcPr>
            <w:tcW w:w="2430" w:type="dxa"/>
            <w:shd w:val="clear" w:color="auto" w:fill="auto"/>
          </w:tcPr>
          <w:p w14:paraId="090DA9A3" w14:textId="77777777" w:rsidR="00DC4454" w:rsidRPr="00331A56" w:rsidRDefault="00DC4454" w:rsidP="00563D2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ხარისხის შეფასება</w:t>
            </w:r>
          </w:p>
        </w:tc>
        <w:tc>
          <w:tcPr>
            <w:tcW w:w="2160" w:type="dxa"/>
            <w:shd w:val="clear" w:color="auto" w:fill="auto"/>
          </w:tcPr>
          <w:p w14:paraId="6C3195A6" w14:textId="77777777" w:rsidR="00DC4454" w:rsidRPr="00331A56" w:rsidRDefault="00DC4454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მეთოდი</w:t>
            </w:r>
          </w:p>
        </w:tc>
      </w:tr>
      <w:tr w:rsidR="00DC4454" w:rsidRPr="00331A56" w14:paraId="69229ECC" w14:textId="77777777" w:rsidTr="00563D29">
        <w:trPr>
          <w:trHeight w:val="345"/>
        </w:trPr>
        <w:tc>
          <w:tcPr>
            <w:tcW w:w="3426" w:type="dxa"/>
          </w:tcPr>
          <w:p w14:paraId="4D0F4CA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პროდუქტის ფორმა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14:paraId="5EFBBB1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თხევადი</w:t>
            </w:r>
          </w:p>
        </w:tc>
        <w:tc>
          <w:tcPr>
            <w:tcW w:w="2430" w:type="dxa"/>
            <w:shd w:val="clear" w:color="auto" w:fill="auto"/>
          </w:tcPr>
          <w:p w14:paraId="7A4646A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თხევადი</w:t>
            </w:r>
          </w:p>
        </w:tc>
        <w:tc>
          <w:tcPr>
            <w:tcW w:w="2160" w:type="dxa"/>
            <w:shd w:val="clear" w:color="auto" w:fill="auto"/>
          </w:tcPr>
          <w:p w14:paraId="7512B124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ვიზუალური</w:t>
            </w:r>
          </w:p>
        </w:tc>
      </w:tr>
      <w:tr w:rsidR="00DC4454" w:rsidRPr="00331A56" w14:paraId="7DAC7901" w14:textId="77777777" w:rsidTr="00563D29">
        <w:trPr>
          <w:trHeight w:val="345"/>
        </w:trPr>
        <w:tc>
          <w:tcPr>
            <w:tcW w:w="3426" w:type="dxa"/>
          </w:tcPr>
          <w:p w14:paraId="7032E78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ფერი</w:t>
            </w:r>
          </w:p>
        </w:tc>
        <w:tc>
          <w:tcPr>
            <w:tcW w:w="2070" w:type="dxa"/>
            <w:shd w:val="clear" w:color="auto" w:fill="auto"/>
          </w:tcPr>
          <w:p w14:paraId="6BE903B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უფეროდან ყვითელ ფერამდე</w:t>
            </w:r>
          </w:p>
        </w:tc>
        <w:tc>
          <w:tcPr>
            <w:tcW w:w="2430" w:type="dxa"/>
            <w:shd w:val="clear" w:color="auto" w:fill="auto"/>
          </w:tcPr>
          <w:p w14:paraId="653FEC5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უფეროდან ყვითელ ფერამდე</w:t>
            </w:r>
          </w:p>
        </w:tc>
        <w:tc>
          <w:tcPr>
            <w:tcW w:w="2160" w:type="dxa"/>
            <w:shd w:val="clear" w:color="auto" w:fill="auto"/>
          </w:tcPr>
          <w:p w14:paraId="605A278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ვიზუალური</w:t>
            </w:r>
          </w:p>
        </w:tc>
      </w:tr>
      <w:tr w:rsidR="00DC4454" w:rsidRPr="00331A56" w14:paraId="260E9374" w14:textId="77777777" w:rsidTr="00563D29">
        <w:trPr>
          <w:trHeight w:val="345"/>
        </w:trPr>
        <w:tc>
          <w:tcPr>
            <w:tcW w:w="3426" w:type="dxa"/>
          </w:tcPr>
          <w:p w14:paraId="5CAB165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სიმჭიდროვე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გ/სმ3</w:t>
            </w:r>
          </w:p>
        </w:tc>
        <w:tc>
          <w:tcPr>
            <w:tcW w:w="2070" w:type="dxa"/>
            <w:shd w:val="clear" w:color="auto" w:fill="auto"/>
          </w:tcPr>
          <w:p w14:paraId="2A84247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1,35+- 0,02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14:paraId="2A782A3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1,340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14:paraId="5EF9892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დენსიმეტრი</w:t>
            </w:r>
          </w:p>
        </w:tc>
      </w:tr>
      <w:tr w:rsidR="00DC4454" w:rsidRPr="00331A56" w14:paraId="7546DEFE" w14:textId="77777777" w:rsidTr="00563D29">
        <w:trPr>
          <w:trHeight w:val="345"/>
        </w:trPr>
        <w:tc>
          <w:tcPr>
            <w:tcW w:w="3426" w:type="dxa"/>
          </w:tcPr>
          <w:p w14:paraId="183B822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PH (5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%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ხსნარი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14:paraId="3DFD418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3-6,5</w:t>
            </w:r>
          </w:p>
        </w:tc>
        <w:tc>
          <w:tcPr>
            <w:tcW w:w="2430" w:type="dxa"/>
            <w:shd w:val="clear" w:color="auto" w:fill="auto"/>
          </w:tcPr>
          <w:p w14:paraId="37C6A6D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3,92</w:t>
            </w:r>
          </w:p>
        </w:tc>
        <w:tc>
          <w:tcPr>
            <w:tcW w:w="2160" w:type="dxa"/>
            <w:shd w:val="clear" w:color="auto" w:fill="auto"/>
          </w:tcPr>
          <w:p w14:paraId="5AFB49B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PH მეტრი</w:t>
            </w:r>
          </w:p>
        </w:tc>
      </w:tr>
      <w:tr w:rsidR="00DC4454" w:rsidRPr="00331A56" w14:paraId="31FB1902" w14:textId="77777777" w:rsidTr="00563D29">
        <w:trPr>
          <w:trHeight w:val="345"/>
        </w:trPr>
        <w:tc>
          <w:tcPr>
            <w:tcW w:w="3426" w:type="dxa"/>
          </w:tcPr>
          <w:p w14:paraId="3AE5B25B" w14:textId="77777777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</w:pPr>
            <w:bookmarkStart w:id="0" w:name="_GoBack" w:colFirst="0" w:colLast="3"/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Al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2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O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18F81F1C" w14:textId="3DDB4E61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Pr="00ED4DA7">
              <w:rPr>
                <w:rFonts w:ascii="Sylfaen" w:hAnsi="Sylfaen" w:cs="CIDFont+F1"/>
                <w:b/>
                <w:color w:val="FF0000"/>
                <w:sz w:val="20"/>
                <w:szCs w:val="20"/>
              </w:rPr>
              <w:t>±</w:t>
            </w:r>
            <w:r w:rsidRPr="00ED4DA7">
              <w:rPr>
                <w:rFonts w:ascii="Sylfaen" w:hAnsi="Sylfaen" w:cs="CIDFont+F1"/>
                <w:b/>
                <w:color w:val="FF0000"/>
                <w:sz w:val="20"/>
                <w:szCs w:val="20"/>
                <w:lang w:val="ka-GE"/>
              </w:rPr>
              <w:t>1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01CE24AE" w14:textId="77F5BAA1" w:rsidR="00DC4454" w:rsidRPr="00ED4DA7" w:rsidRDefault="00E83604" w:rsidP="00407566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="00DC4454"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C61E0D4" w14:textId="77777777" w:rsidR="00DC4454" w:rsidRPr="00ED4DA7" w:rsidRDefault="00DC4454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D4DA7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ტიტრიმეტრული</w:t>
            </w:r>
          </w:p>
        </w:tc>
      </w:tr>
      <w:bookmarkEnd w:id="0"/>
      <w:tr w:rsidR="00DC4454" w:rsidRPr="00331A56" w14:paraId="70083674" w14:textId="77777777" w:rsidTr="00563D29">
        <w:trPr>
          <w:trHeight w:val="345"/>
        </w:trPr>
        <w:tc>
          <w:tcPr>
            <w:tcW w:w="3426" w:type="dxa"/>
          </w:tcPr>
          <w:p w14:paraId="08FB331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საბაზისო</w:t>
            </w:r>
          </w:p>
        </w:tc>
        <w:tc>
          <w:tcPr>
            <w:tcW w:w="2070" w:type="dxa"/>
            <w:shd w:val="clear" w:color="auto" w:fill="auto"/>
          </w:tcPr>
          <w:p w14:paraId="27E429F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772AA11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&gt;100%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3972468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ტიტრიმეტრული</w:t>
            </w:r>
          </w:p>
        </w:tc>
      </w:tr>
      <w:tr w:rsidR="00DC4454" w:rsidRPr="00331A56" w14:paraId="3C1D2412" w14:textId="77777777" w:rsidTr="00563D29">
        <w:trPr>
          <w:trHeight w:val="345"/>
        </w:trPr>
        <w:tc>
          <w:tcPr>
            <w:tcW w:w="3426" w:type="dxa"/>
          </w:tcPr>
          <w:p w14:paraId="061DEDB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აქტიური ნივთიერებება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mg Al/kg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პროდუქტი)</w:t>
            </w:r>
          </w:p>
        </w:tc>
        <w:tc>
          <w:tcPr>
            <w:tcW w:w="2070" w:type="dxa"/>
            <w:shd w:val="clear" w:color="auto" w:fill="auto"/>
          </w:tcPr>
          <w:p w14:paraId="453441F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42-124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</w:t>
            </w:r>
          </w:p>
        </w:tc>
        <w:tc>
          <w:tcPr>
            <w:tcW w:w="2430" w:type="dxa"/>
            <w:shd w:val="clear" w:color="auto" w:fill="auto"/>
          </w:tcPr>
          <w:p w14:paraId="00D48AF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122,5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პროდუქტი</w:t>
            </w:r>
          </w:p>
        </w:tc>
        <w:tc>
          <w:tcPr>
            <w:tcW w:w="2160" w:type="dxa"/>
            <w:shd w:val="clear" w:color="auto" w:fill="auto"/>
          </w:tcPr>
          <w:p w14:paraId="74E2CE9C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ტიტრიმეტრული</w:t>
            </w:r>
          </w:p>
        </w:tc>
      </w:tr>
      <w:tr w:rsidR="00DC4454" w:rsidRPr="00331A56" w14:paraId="257237B1" w14:textId="77777777" w:rsidTr="00563D29">
        <w:trPr>
          <w:trHeight w:val="345"/>
        </w:trPr>
        <w:tc>
          <w:tcPr>
            <w:tcW w:w="3426" w:type="dxa"/>
          </w:tcPr>
          <w:p w14:paraId="44FD8D0C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დარიშხანი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As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) mg/kg Al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(III)</w:t>
            </w:r>
          </w:p>
        </w:tc>
        <w:tc>
          <w:tcPr>
            <w:tcW w:w="2070" w:type="dxa"/>
            <w:shd w:val="clear" w:color="auto" w:fill="auto"/>
          </w:tcPr>
          <w:p w14:paraId="4E18DC4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2430" w:type="dxa"/>
            <w:shd w:val="clear" w:color="auto" w:fill="auto"/>
          </w:tcPr>
          <w:p w14:paraId="2AC75E3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&lt;0,03</w:t>
            </w:r>
          </w:p>
        </w:tc>
        <w:tc>
          <w:tcPr>
            <w:tcW w:w="2160" w:type="dxa"/>
            <w:shd w:val="clear" w:color="auto" w:fill="auto"/>
          </w:tcPr>
          <w:p w14:paraId="3D77512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17962963" w14:textId="77777777" w:rsidTr="00563D29">
        <w:trPr>
          <w:trHeight w:val="345"/>
        </w:trPr>
        <w:tc>
          <w:tcPr>
            <w:tcW w:w="3426" w:type="dxa"/>
          </w:tcPr>
          <w:p w14:paraId="29CF3CF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კადმიუმი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(Cd) mg/kg Al (III)</w:t>
            </w:r>
          </w:p>
        </w:tc>
        <w:tc>
          <w:tcPr>
            <w:tcW w:w="2070" w:type="dxa"/>
            <w:shd w:val="clear" w:color="auto" w:fill="auto"/>
          </w:tcPr>
          <w:p w14:paraId="0E61D9D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14:paraId="5AEFFE33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&lt;0,001</w:t>
            </w:r>
          </w:p>
        </w:tc>
        <w:tc>
          <w:tcPr>
            <w:tcW w:w="2160" w:type="dxa"/>
            <w:shd w:val="clear" w:color="auto" w:fill="auto"/>
          </w:tcPr>
          <w:p w14:paraId="43F7E19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9913C85" w14:textId="77777777" w:rsidTr="00563D29">
        <w:trPr>
          <w:trHeight w:val="345"/>
        </w:trPr>
        <w:tc>
          <w:tcPr>
            <w:tcW w:w="3426" w:type="dxa"/>
          </w:tcPr>
          <w:p w14:paraId="76BE7209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ქრომი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(Cr) mg/kg Al (III)</w:t>
            </w:r>
          </w:p>
        </w:tc>
        <w:tc>
          <w:tcPr>
            <w:tcW w:w="2070" w:type="dxa"/>
            <w:shd w:val="clear" w:color="auto" w:fill="auto"/>
          </w:tcPr>
          <w:p w14:paraId="0329B08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2430" w:type="dxa"/>
            <w:shd w:val="clear" w:color="auto" w:fill="auto"/>
          </w:tcPr>
          <w:p w14:paraId="71658B7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2,71</w:t>
            </w:r>
          </w:p>
        </w:tc>
        <w:tc>
          <w:tcPr>
            <w:tcW w:w="2160" w:type="dxa"/>
            <w:shd w:val="clear" w:color="auto" w:fill="auto"/>
          </w:tcPr>
          <w:p w14:paraId="5FA5754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1A689B3" w14:textId="77777777" w:rsidTr="00563D29">
        <w:trPr>
          <w:trHeight w:val="345"/>
        </w:trPr>
        <w:tc>
          <w:tcPr>
            <w:tcW w:w="3426" w:type="dxa"/>
          </w:tcPr>
          <w:p w14:paraId="03CBB3B4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მერკური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(Hg)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38B9BDC2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48B18C4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&lt;0,01</w:t>
            </w:r>
          </w:p>
        </w:tc>
        <w:tc>
          <w:tcPr>
            <w:tcW w:w="2160" w:type="dxa"/>
            <w:shd w:val="clear" w:color="auto" w:fill="auto"/>
          </w:tcPr>
          <w:p w14:paraId="5E5E45B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44ACB05B" w14:textId="77777777" w:rsidTr="00563D29">
        <w:trPr>
          <w:trHeight w:val="345"/>
        </w:trPr>
        <w:tc>
          <w:tcPr>
            <w:tcW w:w="3426" w:type="dxa"/>
          </w:tcPr>
          <w:p w14:paraId="4CFD85A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ნიკელი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Ni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34FD012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69230D50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1,39</w:t>
            </w:r>
          </w:p>
        </w:tc>
        <w:tc>
          <w:tcPr>
            <w:tcW w:w="2160" w:type="dxa"/>
            <w:shd w:val="clear" w:color="auto" w:fill="auto"/>
          </w:tcPr>
          <w:p w14:paraId="00C29A7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6DCB8A9A" w14:textId="77777777" w:rsidTr="00563D29">
        <w:trPr>
          <w:trHeight w:val="345"/>
        </w:trPr>
        <w:tc>
          <w:tcPr>
            <w:tcW w:w="3426" w:type="dxa"/>
          </w:tcPr>
          <w:p w14:paraId="2FF666D5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ტყვია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Pb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070" w:type="dxa"/>
            <w:shd w:val="clear" w:color="auto" w:fill="auto"/>
          </w:tcPr>
          <w:p w14:paraId="1AD3BB2B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2430" w:type="dxa"/>
            <w:shd w:val="clear" w:color="auto" w:fill="auto"/>
          </w:tcPr>
          <w:p w14:paraId="47C0268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  <w:tc>
          <w:tcPr>
            <w:tcW w:w="2160" w:type="dxa"/>
            <w:shd w:val="clear" w:color="auto" w:fill="auto"/>
          </w:tcPr>
          <w:p w14:paraId="3192F4F1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380E5605" w14:textId="77777777" w:rsidTr="00563D29">
        <w:trPr>
          <w:trHeight w:val="345"/>
        </w:trPr>
        <w:tc>
          <w:tcPr>
            <w:tcW w:w="3426" w:type="dxa"/>
          </w:tcPr>
          <w:p w14:paraId="349139F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სტიბიუმი 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(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Sb)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4269BB08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6D38F6DF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1,45</w:t>
            </w:r>
          </w:p>
        </w:tc>
        <w:tc>
          <w:tcPr>
            <w:tcW w:w="2160" w:type="dxa"/>
            <w:shd w:val="clear" w:color="auto" w:fill="auto"/>
          </w:tcPr>
          <w:p w14:paraId="3D63C877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  <w:tr w:rsidR="00DC4454" w:rsidRPr="00331A56" w14:paraId="15381FFB" w14:textId="77777777" w:rsidTr="00563D29">
        <w:trPr>
          <w:trHeight w:val="345"/>
        </w:trPr>
        <w:tc>
          <w:tcPr>
            <w:tcW w:w="3426" w:type="dxa"/>
          </w:tcPr>
          <w:p w14:paraId="1906E106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სელენი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(Se)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37F3698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14:paraId="10249C1E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  <w:tc>
          <w:tcPr>
            <w:tcW w:w="2160" w:type="dxa"/>
            <w:shd w:val="clear" w:color="auto" w:fill="auto"/>
          </w:tcPr>
          <w:p w14:paraId="6785DB3A" w14:textId="77777777" w:rsidR="00DC4454" w:rsidRPr="00331A56" w:rsidRDefault="00DC4454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ICP/OES</w:t>
            </w:r>
          </w:p>
        </w:tc>
      </w:tr>
    </w:tbl>
    <w:p w14:paraId="252FA6D8" w14:textId="77777777" w:rsidR="00DC4454" w:rsidRPr="00331A56" w:rsidRDefault="00DC4454" w:rsidP="00DC4454">
      <w:pPr>
        <w:tabs>
          <w:tab w:val="left" w:pos="5760"/>
          <w:tab w:val="left" w:pos="6660"/>
        </w:tabs>
        <w:rPr>
          <w:rFonts w:ascii="Sylfaen" w:hAnsi="Sylfaen"/>
          <w:b/>
          <w:bCs/>
          <w:sz w:val="20"/>
          <w:szCs w:val="20"/>
        </w:rPr>
      </w:pPr>
    </w:p>
    <w:p w14:paraId="30206AF6" w14:textId="77777777" w:rsidR="00DC4454" w:rsidRPr="00DB4824" w:rsidRDefault="00DC4454" w:rsidP="00DC4454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sz w:val="20"/>
          <w:szCs w:val="20"/>
        </w:rPr>
      </w:pPr>
      <w:proofErr w:type="spellStart"/>
      <w:r w:rsidRPr="00DB4824">
        <w:rPr>
          <w:rFonts w:ascii="Sylfaen" w:hAnsi="Sylfaen" w:cs="Sylfaen"/>
          <w:sz w:val="20"/>
          <w:szCs w:val="20"/>
        </w:rPr>
        <w:t>გამოყენების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სფერო</w:t>
      </w:r>
      <w:proofErr w:type="spellEnd"/>
      <w:r w:rsidRPr="00DB4824">
        <w:rPr>
          <w:rFonts w:ascii="Sylfaen" w:hAnsi="Sylfaen"/>
          <w:sz w:val="20"/>
          <w:szCs w:val="20"/>
        </w:rPr>
        <w:t xml:space="preserve">: </w:t>
      </w:r>
      <w:proofErr w:type="spellStart"/>
      <w:r w:rsidRPr="00DB4824">
        <w:rPr>
          <w:rFonts w:ascii="Sylfaen" w:hAnsi="Sylfaen" w:cs="Sylfaen"/>
          <w:sz w:val="20"/>
          <w:szCs w:val="20"/>
        </w:rPr>
        <w:t>სასმელი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წყლის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გაწმენდა</w:t>
      </w:r>
      <w:proofErr w:type="spellEnd"/>
      <w:r w:rsidRPr="00DB4824">
        <w:rPr>
          <w:rFonts w:ascii="Sylfaen" w:hAnsi="Sylfaen"/>
          <w:sz w:val="20"/>
          <w:szCs w:val="20"/>
        </w:rPr>
        <w:t>;</w:t>
      </w:r>
    </w:p>
    <w:p w14:paraId="66B42593" w14:textId="1C915FA3" w:rsidR="00DC4454" w:rsidRPr="00DB4824" w:rsidRDefault="00DC4454" w:rsidP="00DC4454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sz w:val="20"/>
          <w:szCs w:val="20"/>
        </w:rPr>
      </w:pPr>
      <w:proofErr w:type="spellStart"/>
      <w:r w:rsidRPr="00DB4824">
        <w:rPr>
          <w:rFonts w:ascii="Sylfaen" w:hAnsi="Sylfaen" w:cs="Sylfaen"/>
          <w:sz w:val="20"/>
          <w:szCs w:val="20"/>
        </w:rPr>
        <w:t>მოწოდების</w:t>
      </w:r>
      <w:proofErr w:type="spellEnd"/>
      <w:r w:rsidRPr="00DB4824">
        <w:rPr>
          <w:rFonts w:ascii="Sylfaen" w:hAnsi="Sylfaen"/>
          <w:sz w:val="20"/>
          <w:szCs w:val="20"/>
        </w:rPr>
        <w:t xml:space="preserve"> </w:t>
      </w:r>
      <w:proofErr w:type="spellStart"/>
      <w:r w:rsidRPr="00DB4824">
        <w:rPr>
          <w:rFonts w:ascii="Sylfaen" w:hAnsi="Sylfaen" w:cs="Sylfaen"/>
          <w:sz w:val="20"/>
          <w:szCs w:val="20"/>
        </w:rPr>
        <w:t>სახე</w:t>
      </w:r>
      <w:proofErr w:type="spellEnd"/>
      <w:r w:rsidRPr="00DB4824">
        <w:rPr>
          <w:rFonts w:ascii="Sylfaen" w:hAnsi="Sylfaen"/>
          <w:sz w:val="20"/>
          <w:szCs w:val="20"/>
        </w:rPr>
        <w:t xml:space="preserve">: IBC </w:t>
      </w:r>
      <w:r w:rsidR="00407566" w:rsidRPr="00DB4824">
        <w:rPr>
          <w:rFonts w:ascii="Sylfaen" w:hAnsi="Sylfaen"/>
          <w:sz w:val="20"/>
          <w:szCs w:val="20"/>
        </w:rPr>
        <w:t xml:space="preserve">(PE) </w:t>
      </w:r>
      <w:r w:rsidRPr="00DB4824">
        <w:rPr>
          <w:rFonts w:ascii="Sylfaen" w:hAnsi="Sylfaen"/>
          <w:sz w:val="20"/>
          <w:szCs w:val="20"/>
          <w:lang w:val="ka-GE"/>
        </w:rPr>
        <w:t>კონტეინერებით</w:t>
      </w:r>
    </w:p>
    <w:p w14:paraId="281259D0" w14:textId="77777777" w:rsidR="00DC4454" w:rsidRPr="00331A56" w:rsidRDefault="00DC4454" w:rsidP="00DC4454">
      <w:pPr>
        <w:pStyle w:val="ListParagraph"/>
        <w:spacing w:line="200" w:lineRule="atLeast"/>
        <w:ind w:left="450"/>
        <w:rPr>
          <w:rFonts w:ascii="Sylfaen" w:hAnsi="Sylfaen"/>
          <w:b/>
          <w:bCs/>
          <w:sz w:val="20"/>
          <w:szCs w:val="20"/>
          <w:lang w:val="ka-GE"/>
        </w:rPr>
      </w:pPr>
    </w:p>
    <w:sectPr w:rsidR="00DC4454" w:rsidRPr="00331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60B9F"/>
    <w:multiLevelType w:val="hybridMultilevel"/>
    <w:tmpl w:val="CF70775E"/>
    <w:lvl w:ilvl="0" w:tplc="627EDE9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NjUyM7QwNbQ0NzRT0lEKTi0uzszPAykwqgUAbdTnNSwAAAA="/>
  </w:docVars>
  <w:rsids>
    <w:rsidRoot w:val="00DC4454"/>
    <w:rsid w:val="001B07C6"/>
    <w:rsid w:val="002E37DF"/>
    <w:rsid w:val="00407566"/>
    <w:rsid w:val="0055382B"/>
    <w:rsid w:val="006E63D7"/>
    <w:rsid w:val="00745344"/>
    <w:rsid w:val="00890314"/>
    <w:rsid w:val="0091568C"/>
    <w:rsid w:val="00DB4824"/>
    <w:rsid w:val="00DC4454"/>
    <w:rsid w:val="00E83604"/>
    <w:rsid w:val="00ED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05F5"/>
  <w15:chartTrackingRefBased/>
  <w15:docId w15:val="{056C5268-172B-45DF-B3C5-1BDEE086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45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45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44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C4454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07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07C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07C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7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9</cp:revision>
  <dcterms:created xsi:type="dcterms:W3CDTF">2021-01-12T01:12:00Z</dcterms:created>
  <dcterms:modified xsi:type="dcterms:W3CDTF">2021-01-22T12:59:00Z</dcterms:modified>
</cp:coreProperties>
</file>